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81B4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8"/>
          <w:szCs w:val="28"/>
          <w14:ligatures w14:val="none"/>
        </w:rPr>
        <w:t>Patient Information</w:t>
      </w:r>
    </w:p>
    <w:p w14:paraId="4C9F9302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20D78B8B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081128D8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40"/>
          <w:szCs w:val="40"/>
          <w14:ligatures w14:val="none"/>
        </w:rPr>
        <w:t>Department (Arial 20)</w:t>
      </w:r>
    </w:p>
    <w:p w14:paraId="155895AD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272D1F6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48"/>
          <w:szCs w:val="48"/>
          <w14:ligatures w14:val="none"/>
        </w:rPr>
        <w:t>Title (Arial 24)</w:t>
      </w:r>
    </w:p>
    <w:p w14:paraId="09ED821E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77A571C5" w14:textId="77777777" w:rsidR="00AF7946" w:rsidRPr="00AF7946" w:rsidRDefault="00AF7946" w:rsidP="00AF7946">
      <w:pPr>
        <w:spacing w:after="0" w:line="276" w:lineRule="auto"/>
        <w:rPr>
          <w:rFonts w:ascii="Arial" w:eastAsia="Arial" w:hAnsi="Arial" w:cs="Arial"/>
          <w:b/>
          <w:bCs/>
          <w:color w:val="000000"/>
          <w:kern w:val="0"/>
          <w:sz w:val="36"/>
          <w:szCs w:val="36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36"/>
          <w:szCs w:val="36"/>
          <w14:ligatures w14:val="none"/>
        </w:rPr>
        <w:t>Subtitle (Arial 18)</w:t>
      </w:r>
    </w:p>
    <w:p w14:paraId="210A7E3B" w14:textId="77777777" w:rsidR="00AF7946" w:rsidRPr="00AF7946" w:rsidRDefault="00AF7946" w:rsidP="00AF7946">
      <w:pPr>
        <w:spacing w:after="0" w:line="276" w:lineRule="auto"/>
        <w:rPr>
          <w:rFonts w:ascii="Arial" w:eastAsia="Arial" w:hAnsi="Arial" w:cs="Arial"/>
          <w:b/>
          <w:bCs/>
          <w:color w:val="000000"/>
          <w:kern w:val="0"/>
          <w:sz w:val="36"/>
          <w:szCs w:val="36"/>
          <w14:ligatures w14:val="none"/>
        </w:rPr>
      </w:pPr>
    </w:p>
    <w:p w14:paraId="2A9968BD" w14:textId="77777777" w:rsidR="00AF7946" w:rsidRPr="00AF7946" w:rsidRDefault="00AF7946" w:rsidP="00AF7946">
      <w:pPr>
        <w:spacing w:after="0" w:line="276" w:lineRule="auto"/>
        <w:rPr>
          <w:rFonts w:ascii="Arial" w:eastAsia="Calibri" w:hAnsi="Arial" w:cs="Arial"/>
          <w:kern w:val="0"/>
          <w:sz w:val="24"/>
          <w:szCs w:val="28"/>
          <w14:ligatures w14:val="none"/>
        </w:rPr>
      </w:pPr>
      <w:r w:rsidRPr="00AF7946">
        <w:rPr>
          <w:rFonts w:ascii="Arial" w:eastAsia="Calibri" w:hAnsi="Arial" w:cs="Arial"/>
          <w:kern w:val="0"/>
          <w:sz w:val="24"/>
          <w:szCs w:val="28"/>
          <w14:ligatures w14:val="none"/>
        </w:rPr>
        <w:t>Body Text (Arial 12)</w:t>
      </w:r>
    </w:p>
    <w:p w14:paraId="5A53E331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5F3FA20B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273878A2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F7946">
        <w:rPr>
          <w:rFonts w:ascii="Arial" w:eastAsia="Arial" w:hAnsi="Arial" w:cs="Arial"/>
          <w:bCs/>
          <w:color w:val="000000"/>
          <w:kern w:val="0"/>
          <w:sz w:val="24"/>
          <w:szCs w:val="24"/>
          <w14:ligatures w14:val="none"/>
        </w:rPr>
        <w:t>[Insert video/audio…]</w:t>
      </w:r>
    </w:p>
    <w:p w14:paraId="3C78A343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7B1C14F5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7F5CF01D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2B748524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3024929E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06197764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1A05EF74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70BFEA7D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0D93A3D7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74012E44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6C58EBA0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2A543BF5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7C8CEFF4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45DE6E8F" w14:textId="77777777" w:rsidR="00AF7946" w:rsidRPr="00AF7946" w:rsidRDefault="00AF7946" w:rsidP="00AF7946">
      <w:pP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George Eliot Hospital is a smoke free environment.</w:t>
      </w:r>
    </w:p>
    <w:p w14:paraId="58A7160E" w14:textId="77777777" w:rsidR="00B835EB" w:rsidRDefault="00AF7946" w:rsidP="002E0966">
      <w:pP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For help and advice to stop smoking you can call the national helpline</w:t>
      </w:r>
      <w:r w:rsidR="00B835EB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on </w:t>
      </w:r>
    </w:p>
    <w:p w14:paraId="2526630C" w14:textId="1D05FCB1" w:rsidR="002E0966" w:rsidRPr="001861CF" w:rsidRDefault="00AF7946" w:rsidP="002E0966">
      <w:pP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0300 123 1044 or </w:t>
      </w:r>
      <w:bookmarkStart w:id="0" w:name="_Hlk147908886"/>
      <w:bookmarkStart w:id="1" w:name="_Hlk147916132"/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visit: </w:t>
      </w:r>
      <w:hyperlink r:id="rId9" w:history="1">
        <w:r w:rsidRPr="00AF7946">
          <w:rPr>
            <w:rFonts w:ascii="Arial" w:eastAsia="Arial" w:hAnsi="Arial" w:cs="Arial"/>
            <w:color w:val="0000FF"/>
            <w:kern w:val="0"/>
            <w:sz w:val="24"/>
            <w:szCs w:val="24"/>
            <w:u w:val="single"/>
            <w14:ligatures w14:val="none"/>
          </w:rPr>
          <w:t>https://fitterfutures.everyonehealth.co.uk/stop-smoking-service/</w:t>
        </w:r>
      </w:hyperlink>
      <w:bookmarkEnd w:id="0"/>
      <w:bookmarkEnd w:id="1"/>
      <w:r w:rsidR="00506EE3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.</w:t>
      </w:r>
      <w:r w:rsidR="002E096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2E0966" w:rsidRPr="001861CF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You can also call the local telephone number for the Warwickshire service on 0333 005 0092 or Coventry service on 0800 112 3780</w:t>
      </w:r>
      <w:r w:rsidR="00B835EB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.</w:t>
      </w:r>
      <w:r w:rsidR="002E0966"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10BB8F9A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0680B3B8" w14:textId="77777777" w:rsidR="00AF7946" w:rsidRPr="00AF7946" w:rsidRDefault="00AF7946" w:rsidP="00AF7946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The Trust has access to interpreting and translation services. If you need this information in another </w:t>
      </w:r>
      <w:proofErr w:type="gramStart"/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language</w:t>
      </w:r>
      <w:proofErr w:type="gramEnd"/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please contact your clinical team and we will do our best to meet your needs.</w:t>
      </w:r>
    </w:p>
    <w:p w14:paraId="127B4E7C" w14:textId="77777777" w:rsidR="00AF7946" w:rsidRPr="00AF7946" w:rsidRDefault="00AF7946" w:rsidP="00AF7946">
      <w:pP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1F7EA275" w14:textId="77777777" w:rsidR="00AF7946" w:rsidRPr="00AF7946" w:rsidRDefault="00AF7946" w:rsidP="00AF7946">
      <w:pP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If you would like to provide feedback on this </w:t>
      </w:r>
      <w:proofErr w:type="gramStart"/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leaflet</w:t>
      </w:r>
      <w:proofErr w:type="gramEnd"/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please contact </w:t>
      </w:r>
      <w:hyperlink r:id="rId10" w:history="1">
        <w:r w:rsidRPr="00AF7946">
          <w:rPr>
            <w:rFonts w:ascii="Arial" w:eastAsia="Arial" w:hAnsi="Arial" w:cs="Arial"/>
            <w:color w:val="0000FF"/>
            <w:kern w:val="0"/>
            <w:sz w:val="24"/>
            <w:szCs w:val="24"/>
            <w:u w:val="single"/>
            <w14:ligatures w14:val="none"/>
          </w:rPr>
          <w:t>patient.info@geh.nhs.uk</w:t>
        </w:r>
      </w:hyperlink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 xml:space="preserve"> quoting the Document ID below.</w:t>
      </w:r>
    </w:p>
    <w:p w14:paraId="582B3590" w14:textId="77777777" w:rsidR="00AF7946" w:rsidRPr="00AF7946" w:rsidRDefault="00AF7946" w:rsidP="00AF7946">
      <w:pP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</w:p>
    <w:p w14:paraId="0CB2A959" w14:textId="77777777" w:rsidR="00AF7946" w:rsidRPr="00AF7946" w:rsidRDefault="00AF7946" w:rsidP="00AF7946">
      <w:pP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Except where otherwise noted, this item is licensed under the CC BY license</w:t>
      </w:r>
    </w:p>
    <w:p w14:paraId="3D1776D3" w14:textId="77777777" w:rsidR="00AF7946" w:rsidRPr="00AF7946" w:rsidRDefault="00AF7946" w:rsidP="00AF7946">
      <w:pPr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</w:pPr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(</w:t>
      </w:r>
      <w:hyperlink r:id="rId11" w:history="1">
        <w:r w:rsidRPr="00AF7946">
          <w:rPr>
            <w:rFonts w:ascii="Arial" w:eastAsia="Arial" w:hAnsi="Arial" w:cs="Arial"/>
            <w:color w:val="0000FF"/>
            <w:kern w:val="0"/>
            <w:sz w:val="24"/>
            <w:szCs w:val="24"/>
            <w:u w:val="single"/>
            <w14:ligatures w14:val="none"/>
          </w:rPr>
          <w:t>https://creativecommons.org/licenses/by/4.0/</w:t>
        </w:r>
      </w:hyperlink>
      <w:r w:rsidRPr="00AF7946">
        <w:rPr>
          <w:rFonts w:ascii="Arial" w:eastAsia="Arial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CAC7C9D" w14:textId="77777777" w:rsidR="00582A7F" w:rsidRDefault="00582A7F"/>
    <w:sectPr w:rsidR="00582A7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584FC" w14:textId="77777777" w:rsidR="00A443DC" w:rsidRDefault="00A443DC" w:rsidP="00A443DC">
      <w:pPr>
        <w:spacing w:after="0" w:line="240" w:lineRule="auto"/>
      </w:pPr>
      <w:r>
        <w:separator/>
      </w:r>
    </w:p>
  </w:endnote>
  <w:endnote w:type="continuationSeparator" w:id="0">
    <w:p w14:paraId="5C64FACB" w14:textId="77777777" w:rsidR="00A443DC" w:rsidRDefault="00A443DC" w:rsidP="00A4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9EB6" w14:textId="13901121" w:rsidR="00A443DC" w:rsidRDefault="00A443DC">
    <w:pPr>
      <w:pStyle w:val="Footer"/>
    </w:pPr>
    <w:r>
      <w:rPr>
        <w:rFonts w:ascii="Arial" w:hAnsi="Arial" w:cs="Arial"/>
        <w:sz w:val="20"/>
        <w:szCs w:val="20"/>
      </w:rPr>
      <w:t>Document ID</w:t>
    </w:r>
    <w:r w:rsidRPr="009F386B">
      <w:rPr>
        <w:rFonts w:ascii="Arial" w:hAnsi="Arial" w:cs="Arial"/>
        <w:sz w:val="20"/>
        <w:szCs w:val="20"/>
      </w:rPr>
      <w:t xml:space="preserve"> (Leaflet Number) </w:t>
    </w:r>
    <w:r>
      <w:rPr>
        <w:rFonts w:ascii="Arial" w:hAnsi="Arial" w:cs="Arial"/>
        <w:sz w:val="20"/>
        <w:szCs w:val="20"/>
      </w:rPr>
      <w:t>Approved</w:t>
    </w:r>
    <w:r w:rsidRPr="009F386B">
      <w:rPr>
        <w:rFonts w:ascii="Arial" w:hAnsi="Arial" w:cs="Arial"/>
        <w:sz w:val="20"/>
        <w:szCs w:val="20"/>
      </w:rPr>
      <w:t xml:space="preserve"> (Date) Review Date (Date)</w:t>
    </w:r>
    <w:r w:rsidRPr="009F386B">
      <w:rPr>
        <w:rFonts w:ascii="Comic Sans MS" w:eastAsia="Times New Roman" w:hAnsi="Comic Sans MS" w:cs="Times New Roman"/>
        <w:noProof/>
        <w:color w:val="000000"/>
        <w:kern w:val="28"/>
        <w:sz w:val="18"/>
        <w:szCs w:val="18"/>
        <w:lang w:eastAsia="en-GB"/>
      </w:rPr>
      <w:drawing>
        <wp:anchor distT="0" distB="0" distL="114300" distR="114300" simplePos="0" relativeHeight="251665408" behindDoc="0" locked="0" layoutInCell="1" allowOverlap="1" wp14:anchorId="5ACBFE3C" wp14:editId="5EE53ADB">
          <wp:simplePos x="0" y="0"/>
          <wp:positionH relativeFrom="page">
            <wp:align>left</wp:align>
          </wp:positionH>
          <wp:positionV relativeFrom="paragraph">
            <wp:posOffset>285805</wp:posOffset>
          </wp:positionV>
          <wp:extent cx="7565387" cy="295038"/>
          <wp:effectExtent l="0" t="0" r="0" b="0"/>
          <wp:wrapSquare wrapText="bothSides"/>
          <wp:docPr id="2137053407" name="Picture 2137053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84062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87" cy="29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                                      </w:t>
    </w:r>
    <w:r w:rsidRPr="00F84876">
      <w:rPr>
        <w:rFonts w:ascii="Arial" w:hAnsi="Arial" w:cs="Arial"/>
        <w:sz w:val="20"/>
        <w:szCs w:val="20"/>
      </w:rPr>
      <w:t xml:space="preserve">Page | </w:t>
    </w:r>
    <w:r w:rsidRPr="00F84876">
      <w:rPr>
        <w:rFonts w:ascii="Arial" w:hAnsi="Arial" w:cs="Arial"/>
        <w:sz w:val="20"/>
        <w:szCs w:val="20"/>
      </w:rPr>
      <w:fldChar w:fldCharType="begin"/>
    </w:r>
    <w:r w:rsidRPr="00F84876">
      <w:rPr>
        <w:rFonts w:ascii="Arial" w:hAnsi="Arial" w:cs="Arial"/>
        <w:sz w:val="20"/>
        <w:szCs w:val="20"/>
      </w:rPr>
      <w:instrText xml:space="preserve"> PAGE   \* MERGEFORMAT </w:instrText>
    </w:r>
    <w:r w:rsidRPr="00F8487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F84876">
      <w:rPr>
        <w:rFonts w:ascii="Arial" w:hAnsi="Arial" w:cs="Arial"/>
        <w:noProof/>
        <w:sz w:val="20"/>
        <w:szCs w:val="20"/>
      </w:rPr>
      <w:fldChar w:fldCharType="end"/>
    </w:r>
    <w:r w:rsidRPr="009F386B">
      <w:rPr>
        <w:rFonts w:ascii="Comic Sans MS" w:eastAsia="Times New Roman" w:hAnsi="Comic Sans MS" w:cs="Times New Roman"/>
        <w:noProof/>
        <w:color w:val="000000"/>
        <w:kern w:val="28"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6DBC8074" wp14:editId="1FAF229E">
          <wp:simplePos x="0" y="0"/>
          <wp:positionH relativeFrom="page">
            <wp:posOffset>-9525</wp:posOffset>
          </wp:positionH>
          <wp:positionV relativeFrom="paragraph">
            <wp:posOffset>323850</wp:posOffset>
          </wp:positionV>
          <wp:extent cx="7565387" cy="295038"/>
          <wp:effectExtent l="0" t="0" r="0" b="0"/>
          <wp:wrapSquare wrapText="bothSides"/>
          <wp:docPr id="244531300" name="Picture 24453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84062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87" cy="29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7882" w14:textId="77777777" w:rsidR="00A443DC" w:rsidRDefault="00A443DC" w:rsidP="00A443DC">
      <w:pPr>
        <w:spacing w:after="0" w:line="240" w:lineRule="auto"/>
      </w:pPr>
      <w:r>
        <w:separator/>
      </w:r>
    </w:p>
  </w:footnote>
  <w:footnote w:type="continuationSeparator" w:id="0">
    <w:p w14:paraId="70B44052" w14:textId="77777777" w:rsidR="00A443DC" w:rsidRDefault="00A443DC" w:rsidP="00A4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CEE5" w14:textId="232E9E3F" w:rsidR="00A443DC" w:rsidRDefault="00A443DC">
    <w:pPr>
      <w:pStyle w:val="Header"/>
    </w:pPr>
    <w:r w:rsidRPr="009F386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E798C76" wp14:editId="3736ED7E">
          <wp:simplePos x="0" y="0"/>
          <wp:positionH relativeFrom="column">
            <wp:posOffset>3700145</wp:posOffset>
          </wp:positionH>
          <wp:positionV relativeFrom="paragraph">
            <wp:posOffset>-457835</wp:posOffset>
          </wp:positionV>
          <wp:extent cx="2824480" cy="828675"/>
          <wp:effectExtent l="0" t="0" r="0" b="9525"/>
          <wp:wrapSquare wrapText="bothSides"/>
          <wp:docPr id="3" name="Picture 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461313" name="Picture 2040461313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97" r="16107" b="37840"/>
                  <a:stretch/>
                </pic:blipFill>
                <pic:spPr bwMode="auto">
                  <a:xfrm>
                    <a:off x="0" y="0"/>
                    <a:ext cx="28244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F386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F61BBD" wp14:editId="22E35035">
          <wp:simplePos x="0" y="0"/>
          <wp:positionH relativeFrom="column">
            <wp:posOffset>-790575</wp:posOffset>
          </wp:positionH>
          <wp:positionV relativeFrom="paragraph">
            <wp:posOffset>-457835</wp:posOffset>
          </wp:positionV>
          <wp:extent cx="2471420" cy="762000"/>
          <wp:effectExtent l="0" t="0" r="0" b="0"/>
          <wp:wrapSquare wrapText="bothSides"/>
          <wp:docPr id="4" name="Picture 4" descr="A group of colorful circle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95655" name="Picture 250695655" descr="A group of colorful circles with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61" b="26095"/>
                  <a:stretch/>
                </pic:blipFill>
                <pic:spPr bwMode="auto">
                  <a:xfrm>
                    <a:off x="0" y="0"/>
                    <a:ext cx="24714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46"/>
    <w:rsid w:val="00023165"/>
    <w:rsid w:val="000D6BC2"/>
    <w:rsid w:val="001D7718"/>
    <w:rsid w:val="002E0966"/>
    <w:rsid w:val="003352C4"/>
    <w:rsid w:val="003C05EF"/>
    <w:rsid w:val="00506EE3"/>
    <w:rsid w:val="00582A7F"/>
    <w:rsid w:val="00645A7E"/>
    <w:rsid w:val="00A443DC"/>
    <w:rsid w:val="00AF55D1"/>
    <w:rsid w:val="00AF7946"/>
    <w:rsid w:val="00B835EB"/>
    <w:rsid w:val="00E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F54E6"/>
  <w15:chartTrackingRefBased/>
  <w15:docId w15:val="{A7791250-FEA1-4DB1-9EAB-8C0EDD7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9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4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DC"/>
  </w:style>
  <w:style w:type="paragraph" w:styleId="Footer">
    <w:name w:val="footer"/>
    <w:basedOn w:val="Normal"/>
    <w:link w:val="FooterChar"/>
    <w:uiPriority w:val="99"/>
    <w:unhideWhenUsed/>
    <w:rsid w:val="00A44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tient.info@geh.nhs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fitterfutures.everyonehealth.co.uk/stop-smoking-servic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2c93d-3c1a-4477-87ab-be2ab90982ed">
      <Terms xmlns="http://schemas.microsoft.com/office/infopath/2007/PartnerControls"/>
    </lcf76f155ced4ddcb4097134ff3c332f>
    <TaxCatchAll xmlns="f85d4246-a26f-4ed3-a181-61254347f9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CFB4EBE08F842B20F174FD495BFA2" ma:contentTypeVersion="17" ma:contentTypeDescription="Create a new document." ma:contentTypeScope="" ma:versionID="616468e62f89dae7888ae53102798a1d">
  <xsd:schema xmlns:xsd="http://www.w3.org/2001/XMLSchema" xmlns:xs="http://www.w3.org/2001/XMLSchema" xmlns:p="http://schemas.microsoft.com/office/2006/metadata/properties" xmlns:ns2="c842c93d-3c1a-4477-87ab-be2ab90982ed" xmlns:ns3="f85d4246-a26f-4ed3-a181-61254347f9ac" targetNamespace="http://schemas.microsoft.com/office/2006/metadata/properties" ma:root="true" ma:fieldsID="2db26cc06975f573a4f49f2a00f66093" ns2:_="" ns3:_="">
    <xsd:import namespace="c842c93d-3c1a-4477-87ab-be2ab90982ed"/>
    <xsd:import namespace="f85d4246-a26f-4ed3-a181-61254347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2c93d-3c1a-4477-87ab-be2ab9098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4a4d00-952a-4f55-9a6c-218f9970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4246-a26f-4ed3-a181-61254347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3c8835-4e35-4b7b-94da-e255830c48d9}" ma:internalName="TaxCatchAll" ma:showField="CatchAllData" ma:web="f85d4246-a26f-4ed3-a181-61254347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1A58A-5546-4927-931E-CAC218B8C21D}">
  <ds:schemaRefs>
    <ds:schemaRef ds:uri="http://schemas.microsoft.com/office/2006/metadata/properties"/>
    <ds:schemaRef ds:uri="http://schemas.microsoft.com/office/infopath/2007/PartnerControls"/>
    <ds:schemaRef ds:uri="c842c93d-3c1a-4477-87ab-be2ab90982ed"/>
    <ds:schemaRef ds:uri="f85d4246-a26f-4ed3-a181-61254347f9ac"/>
  </ds:schemaRefs>
</ds:datastoreItem>
</file>

<file path=customXml/itemProps2.xml><?xml version="1.0" encoding="utf-8"?>
<ds:datastoreItem xmlns:ds="http://schemas.openxmlformats.org/officeDocument/2006/customXml" ds:itemID="{ABB33B9D-0814-4587-8B01-23311398E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862AB-10F9-4F92-B95C-07B6E43AD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2c93d-3c1a-4477-87ab-be2ab90982ed"/>
    <ds:schemaRef ds:uri="f85d4246-a26f-4ed3-a181-61254347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 Zoe (RLT) Senior Library Assistant GEH</dc:creator>
  <cp:keywords/>
  <dc:description/>
  <cp:lastModifiedBy>Wilkin Zoe (RLT) Senior Library Assistant GEH</cp:lastModifiedBy>
  <cp:revision>3</cp:revision>
  <dcterms:created xsi:type="dcterms:W3CDTF">2024-07-04T10:12:00Z</dcterms:created>
  <dcterms:modified xsi:type="dcterms:W3CDTF">2024-07-04T10:12:00Z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0x010100F63CFB4EBE08F842B20F174FD495BFA2</vt:lpwstr>
  </property>
  <property fmtid="{D5CDD505-2E9C-101B-9397-08002B2CF9AE}" pid="3" name="MediaServiceImageTags">
    <vt:lpwstr/>
  </property>
</Properties>
</file>